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BE" w:rsidRPr="00A101BE" w:rsidRDefault="00A101BE" w:rsidP="00A101BE">
      <w:pPr>
        <w:spacing w:after="0" w:line="240" w:lineRule="atLeast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</w:pPr>
      <w:r w:rsidRPr="00A101BE"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  <w:t>ПЛАН</w:t>
      </w:r>
    </w:p>
    <w:p w:rsidR="00A101BE" w:rsidRPr="00A101BE" w:rsidRDefault="00A101BE" w:rsidP="00A101BE">
      <w:pPr>
        <w:spacing w:after="0" w:line="240" w:lineRule="atLeast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  <w:t>работы О</w:t>
      </w:r>
      <w:r w:rsidRPr="00A101BE"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  <w:t>бщественного совета</w:t>
      </w:r>
    </w:p>
    <w:p w:rsidR="00A101BE" w:rsidRDefault="00A101BE" w:rsidP="00A101BE">
      <w:pPr>
        <w:spacing w:after="0" w:line="240" w:lineRule="atLeast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</w:pPr>
      <w:r w:rsidRPr="00A101BE"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  <w:t>Порецкого района  на 2018 год</w:t>
      </w:r>
    </w:p>
    <w:p w:rsidR="00A101BE" w:rsidRPr="00A101BE" w:rsidRDefault="00A101BE" w:rsidP="00A101BE">
      <w:pPr>
        <w:spacing w:after="0" w:line="240" w:lineRule="atLeast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6"/>
          <w:szCs w:val="36"/>
          <w:lang w:eastAsia="ru-RU"/>
        </w:rPr>
      </w:pPr>
    </w:p>
    <w:tbl>
      <w:tblPr>
        <w:tblW w:w="10632" w:type="dxa"/>
        <w:tblInd w:w="-978" w:type="dxa"/>
        <w:tblCellMar>
          <w:left w:w="0" w:type="dxa"/>
          <w:right w:w="0" w:type="dxa"/>
        </w:tblCellMar>
        <w:tblLook w:val="04A0"/>
      </w:tblPr>
      <w:tblGrid>
        <w:gridCol w:w="630"/>
        <w:gridCol w:w="36"/>
        <w:gridCol w:w="4608"/>
        <w:gridCol w:w="1854"/>
        <w:gridCol w:w="3504"/>
      </w:tblGrid>
      <w:tr w:rsidR="00A101BE" w:rsidRPr="00A101BE" w:rsidTr="00A101BE">
        <w:tc>
          <w:tcPr>
            <w:tcW w:w="666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101BE" w:rsidRPr="00A101BE" w:rsidTr="00A101BE">
        <w:tc>
          <w:tcPr>
            <w:tcW w:w="10632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и общественных слушаниях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при а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D4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заслушивании ежегод</w:t>
            </w:r>
            <w:r w:rsidR="00D4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отчета главы администрации 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D4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итогах социально-экономического развития за 2017 год и задачах на 2018 год»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D43F51" w:rsidP="00D4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отчетах глав сельских поселений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депутатов перед населением, в собраниях, сходах граждан и т.д.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распоряжении, постановлении, целевых программ и т.д.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10632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 значимые мероприятия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в мероприятиях, проводимых администрацией 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 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43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о</w:t>
            </w:r>
            <w:r w:rsidR="0043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 местного самоуправления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5A6B20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5A6B20" w:rsidRDefault="005A6B20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A6B20" w:rsidRPr="00A101BE" w:rsidRDefault="005A6B20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5A6B20" w:rsidRPr="004308AE" w:rsidRDefault="005A6B20" w:rsidP="00430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благоустройство поселения:</w:t>
            </w:r>
          </w:p>
          <w:p w:rsidR="005A6B20" w:rsidRPr="004308AE" w:rsidRDefault="005A6B20" w:rsidP="00430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E">
              <w:rPr>
                <w:rFonts w:ascii="Times New Roman" w:hAnsi="Times New Roman" w:cs="Times New Roman"/>
                <w:sz w:val="24"/>
                <w:szCs w:val="24"/>
              </w:rPr>
              <w:t xml:space="preserve"> -месячники по благоустройству,</w:t>
            </w:r>
          </w:p>
          <w:p w:rsidR="005A6B20" w:rsidRPr="004308AE" w:rsidRDefault="005A6B20" w:rsidP="00430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AE">
              <w:rPr>
                <w:rFonts w:ascii="Times New Roman" w:hAnsi="Times New Roman" w:cs="Times New Roman"/>
                <w:sz w:val="24"/>
                <w:szCs w:val="24"/>
              </w:rPr>
              <w:t xml:space="preserve"> -субботники, </w:t>
            </w:r>
          </w:p>
          <w:p w:rsidR="005A6B20" w:rsidRPr="00A101BE" w:rsidRDefault="005A6B20" w:rsidP="0043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AE">
              <w:rPr>
                <w:rFonts w:ascii="Times New Roman" w:hAnsi="Times New Roman" w:cs="Times New Roman"/>
                <w:sz w:val="24"/>
                <w:szCs w:val="24"/>
              </w:rPr>
              <w:t>-участие в акции по наведению порядка на гражданских кладбищах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5A6B20" w:rsidP="00C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5A6B20" w:rsidP="00C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10632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раздела «Общественный совет»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 сайте администрации  П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Общественного совета,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информационного обеспечения </w:t>
            </w:r>
          </w:p>
        </w:tc>
      </w:tr>
      <w:tr w:rsidR="00A101BE" w:rsidRPr="00A101BE" w:rsidTr="00A101BE">
        <w:tc>
          <w:tcPr>
            <w:tcW w:w="10632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правовых ак</w:t>
            </w:r>
            <w:r w:rsidR="0043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администрации 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встреч, консультаций и переговоров по вопросам, представляющим взаимный интерес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совета, администрация района</w:t>
            </w:r>
          </w:p>
        </w:tc>
      </w:tr>
      <w:tr w:rsidR="00A101BE" w:rsidRPr="00A101BE" w:rsidTr="00A101BE">
        <w:tc>
          <w:tcPr>
            <w:tcW w:w="10632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заслушивания на заседаниях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выборов Президента РФ в 2</w:t>
            </w:r>
            <w:r w:rsidR="00A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году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социальным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1BE" w:rsidRPr="00A101BE" w:rsidRDefault="00A101B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C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удовлетворенности качеством оказания медицинских услуг на территории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A101BE" w:rsidRPr="00A101BE" w:rsidRDefault="00A101BE" w:rsidP="00C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C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Default="00A101BE" w:rsidP="00C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="005A6B20"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БУ ЧР «</w:t>
            </w:r>
            <w:proofErr w:type="spellStart"/>
            <w:r w:rsidR="005A6B20" w:rsidRPr="005A6B20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="005A6B20"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Республики;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 С.Н.</w:t>
            </w:r>
            <w:r w:rsid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01BE" w:rsidRPr="00A101BE" w:rsidRDefault="00A101BE" w:rsidP="00C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проведения мероприятий, посвященных 73-годовщине Победы в ВОВ 1941-1945гг.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43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3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муниципальных целевых программ за 2018 год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4308A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4308A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308A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4308A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4308AE" w:rsidRPr="00A101BE" w:rsidRDefault="004308AE" w:rsidP="0043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08AE" w:rsidRPr="00A101BE" w:rsidRDefault="004308AE" w:rsidP="004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08AE" w:rsidRPr="00A101BE" w:rsidRDefault="004308A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Общественного совета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родных языков  в общеобразовательных школах </w:t>
            </w:r>
            <w:r w:rsid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молодежной политики и спорта 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мониторинга по организации школьного питания в общеобразовательных учреждениях </w:t>
            </w:r>
            <w:r w:rsidR="00D4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Порецкого 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</w:p>
        </w:tc>
      </w:tr>
      <w:tr w:rsidR="00A101BE" w:rsidRPr="00A101BE" w:rsidTr="00A101BE"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4308AE" w:rsidP="00A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101BE"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 Общественного совета в 2018 году и утверждение плана работы на 2019 год.</w:t>
            </w:r>
          </w:p>
        </w:tc>
        <w:tc>
          <w:tcPr>
            <w:tcW w:w="1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 полугодие</w:t>
            </w:r>
          </w:p>
        </w:tc>
        <w:tc>
          <w:tcPr>
            <w:tcW w:w="35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1BE" w:rsidRPr="00A101BE" w:rsidRDefault="00A101BE" w:rsidP="00A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</w:tc>
      </w:tr>
    </w:tbl>
    <w:p w:rsidR="004308AE" w:rsidRDefault="004308AE"/>
    <w:p w:rsidR="00B61AE1" w:rsidRDefault="004308AE">
      <w:pPr>
        <w:rPr>
          <w:rFonts w:ascii="Times New Roman" w:hAnsi="Times New Roman" w:cs="Times New Roman"/>
        </w:rPr>
      </w:pPr>
      <w:r w:rsidRPr="004308AE">
        <w:rPr>
          <w:rFonts w:ascii="Times New Roman" w:hAnsi="Times New Roman" w:cs="Times New Roman"/>
        </w:rPr>
        <w:t>В плане работы Общественного Совета возможны изменения и дополнения.</w:t>
      </w:r>
    </w:p>
    <w:p w:rsidR="004308AE" w:rsidRDefault="004308AE">
      <w:pPr>
        <w:rPr>
          <w:rFonts w:ascii="Times New Roman" w:hAnsi="Times New Roman" w:cs="Times New Roman"/>
        </w:rPr>
      </w:pPr>
    </w:p>
    <w:p w:rsidR="004308AE" w:rsidRPr="004308AE" w:rsidRDefault="004308AE">
      <w:pPr>
        <w:rPr>
          <w:rFonts w:ascii="Times New Roman" w:hAnsi="Times New Roman" w:cs="Times New Roman"/>
          <w:b/>
        </w:rPr>
      </w:pPr>
      <w:r w:rsidRPr="004308AE">
        <w:rPr>
          <w:rFonts w:ascii="Times New Roman" w:hAnsi="Times New Roman" w:cs="Times New Roman"/>
          <w:b/>
        </w:rPr>
        <w:t>Председатель Общественного Совета                               А.П. Аверьянова</w:t>
      </w:r>
    </w:p>
    <w:p w:rsidR="004308AE" w:rsidRPr="004308AE" w:rsidRDefault="004308AE">
      <w:pPr>
        <w:rPr>
          <w:rFonts w:ascii="Times New Roman" w:hAnsi="Times New Roman" w:cs="Times New Roman"/>
          <w:b/>
        </w:rPr>
      </w:pPr>
    </w:p>
    <w:sectPr w:rsidR="004308AE" w:rsidRPr="004308AE" w:rsidSect="00B6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BE"/>
    <w:rsid w:val="003A380F"/>
    <w:rsid w:val="004308AE"/>
    <w:rsid w:val="00541E51"/>
    <w:rsid w:val="005A6B20"/>
    <w:rsid w:val="007C1923"/>
    <w:rsid w:val="00A101BE"/>
    <w:rsid w:val="00AE22D8"/>
    <w:rsid w:val="00B61AE1"/>
    <w:rsid w:val="00D4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E1"/>
  </w:style>
  <w:style w:type="paragraph" w:styleId="1">
    <w:name w:val="heading 1"/>
    <w:basedOn w:val="a"/>
    <w:link w:val="10"/>
    <w:uiPriority w:val="9"/>
    <w:qFormat/>
    <w:rsid w:val="00A1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62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Бухаленкова В.Г.</cp:lastModifiedBy>
  <cp:revision>3</cp:revision>
  <dcterms:created xsi:type="dcterms:W3CDTF">2018-11-23T12:24:00Z</dcterms:created>
  <dcterms:modified xsi:type="dcterms:W3CDTF">2018-11-23T12:24:00Z</dcterms:modified>
</cp:coreProperties>
</file>